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526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39"/>
        <w:gridCol w:w="1081"/>
        <w:gridCol w:w="15"/>
        <w:gridCol w:w="1216"/>
        <w:gridCol w:w="1129"/>
        <w:gridCol w:w="107"/>
        <w:gridCol w:w="267"/>
        <w:gridCol w:w="6"/>
        <w:gridCol w:w="274"/>
        <w:gridCol w:w="425"/>
        <w:gridCol w:w="264"/>
        <w:gridCol w:w="368"/>
        <w:gridCol w:w="86"/>
        <w:gridCol w:w="136"/>
        <w:gridCol w:w="419"/>
        <w:gridCol w:w="227"/>
        <w:gridCol w:w="352"/>
        <w:gridCol w:w="734"/>
        <w:gridCol w:w="107"/>
        <w:gridCol w:w="860"/>
        <w:gridCol w:w="343"/>
        <w:gridCol w:w="74"/>
        <w:gridCol w:w="1280"/>
      </w:tblGrid>
      <w:tr w:rsidR="005F0DD2" w14:paraId="126B4FC2" w14:textId="77777777" w:rsidTr="009A646E">
        <w:trPr>
          <w:cantSplit/>
        </w:trPr>
        <w:tc>
          <w:tcPr>
            <w:tcW w:w="11004" w:type="dxa"/>
            <w:gridSpan w:val="2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/>
          </w:tcPr>
          <w:p w14:paraId="33A693CA" w14:textId="77777777" w:rsidR="005F0DD2" w:rsidRDefault="005F0DD2" w:rsidP="008E78D5">
            <w:pPr>
              <w:pStyle w:val="Heading2"/>
              <w:spacing w:before="40" w:after="40"/>
              <w:rPr>
                <w:rFonts w:ascii="Calibri" w:hAnsi="Calibri"/>
                <w:sz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B61DE1">
                  <w:rPr>
                    <w:rFonts w:ascii="Calibri" w:hAnsi="Calibri"/>
                    <w:sz w:val="28"/>
                  </w:rPr>
                  <w:t>Norfolk</w:t>
                </w:r>
              </w:smartTag>
            </w:smartTag>
            <w:r w:rsidRPr="00B61DE1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&amp; </w:t>
            </w:r>
            <w:r w:rsidRPr="00B61DE1">
              <w:rPr>
                <w:rFonts w:ascii="Calibri" w:hAnsi="Calibri"/>
                <w:sz w:val="28"/>
              </w:rPr>
              <w:t xml:space="preserve">Norwich University </w:t>
            </w:r>
            <w:r>
              <w:rPr>
                <w:rFonts w:ascii="Calibri" w:hAnsi="Calibri"/>
                <w:sz w:val="28"/>
              </w:rPr>
              <w:t xml:space="preserve">Hospitals </w:t>
            </w:r>
            <w:r w:rsidRPr="00B61DE1">
              <w:rPr>
                <w:rFonts w:ascii="Calibri" w:hAnsi="Calibri"/>
                <w:sz w:val="28"/>
              </w:rPr>
              <w:t xml:space="preserve">NHS </w:t>
            </w:r>
            <w:r>
              <w:rPr>
                <w:rFonts w:ascii="Calibri" w:hAnsi="Calibri"/>
                <w:sz w:val="28"/>
              </w:rPr>
              <w:t>Foundation Trust</w:t>
            </w:r>
          </w:p>
          <w:p w14:paraId="18807092" w14:textId="77777777" w:rsidR="005F0DD2" w:rsidRPr="00B61DE1" w:rsidRDefault="005F0DD2" w:rsidP="008E78D5">
            <w:pPr>
              <w:pStyle w:val="Heading2"/>
              <w:spacing w:before="40" w:after="40"/>
              <w:rPr>
                <w:rFonts w:ascii="Calibri" w:hAnsi="Calibri"/>
                <w:sz w:val="28"/>
              </w:rPr>
            </w:pPr>
            <w:r w:rsidRPr="00B61DE1">
              <w:rPr>
                <w:rFonts w:ascii="Calibri" w:hAnsi="Calibri"/>
                <w:sz w:val="28"/>
              </w:rPr>
              <w:t>Suspect Glaucoma Direct Referral Form</w:t>
            </w:r>
          </w:p>
        </w:tc>
      </w:tr>
      <w:tr w:rsidR="005F0DD2" w14:paraId="4D60D81D" w14:textId="77777777" w:rsidTr="009A646E">
        <w:trPr>
          <w:cantSplit/>
        </w:trPr>
        <w:tc>
          <w:tcPr>
            <w:tcW w:w="11004" w:type="dxa"/>
            <w:gridSpan w:val="24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39DF7A3A" w14:textId="77777777" w:rsidR="005F0DD2" w:rsidRDefault="006B2C30" w:rsidP="008E78D5">
            <w:pPr>
              <w:pStyle w:val="Heading3"/>
              <w:rPr>
                <w:sz w:val="22"/>
              </w:rPr>
            </w:pPr>
            <w:r w:rsidRPr="007E6394">
              <w:rPr>
                <w:sz w:val="20"/>
              </w:rPr>
              <w:t xml:space="preserve">Email direct to NNUH: </w:t>
            </w:r>
            <w:hyperlink r:id="rId5" w:history="1">
              <w:r w:rsidR="00813B20" w:rsidRPr="00D71B7D">
                <w:rPr>
                  <w:rStyle w:val="Hyperlink"/>
                  <w:sz w:val="20"/>
                  <w:szCs w:val="24"/>
                </w:rPr>
                <w:t>OPServicesPostTeam@nnuh.nhs.uk</w:t>
              </w:r>
            </w:hyperlink>
            <w:r w:rsidR="00813B20">
              <w:rPr>
                <w:sz w:val="20"/>
                <w:szCs w:val="24"/>
              </w:rPr>
              <w:t xml:space="preserve"> </w:t>
            </w:r>
            <w:r w:rsidRPr="007E6394">
              <w:rPr>
                <w:sz w:val="20"/>
              </w:rPr>
              <w:t>(from an ‘@nhs.net’ address only)</w:t>
            </w:r>
          </w:p>
        </w:tc>
      </w:tr>
      <w:tr w:rsidR="005F0DD2" w14:paraId="67368BD0" w14:textId="77777777" w:rsidTr="009A646E">
        <w:trPr>
          <w:cantSplit/>
        </w:trPr>
        <w:tc>
          <w:tcPr>
            <w:tcW w:w="11004" w:type="dxa"/>
            <w:gridSpan w:val="2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C0C0C0"/>
          </w:tcPr>
          <w:p w14:paraId="174FB099" w14:textId="77777777" w:rsidR="005F0DD2" w:rsidRDefault="005F0DD2" w:rsidP="008E78D5">
            <w:pPr>
              <w:pStyle w:val="Heading3"/>
            </w:pPr>
            <w:r>
              <w:rPr>
                <w:sz w:val="20"/>
              </w:rPr>
              <w:t>Patient Details</w:t>
            </w:r>
          </w:p>
        </w:tc>
      </w:tr>
      <w:tr w:rsidR="005F0DD2" w14:paraId="10646C06" w14:textId="77777777" w:rsidTr="009A646E">
        <w:trPr>
          <w:cantSplit/>
          <w:trHeight w:val="576"/>
        </w:trPr>
        <w:tc>
          <w:tcPr>
            <w:tcW w:w="2315" w:type="dxa"/>
            <w:gridSpan w:val="3"/>
            <w:tcBorders>
              <w:left w:val="single" w:sz="24" w:space="0" w:color="auto"/>
            </w:tcBorders>
          </w:tcPr>
          <w:p w14:paraId="329E872D" w14:textId="77777777" w:rsidR="005F0DD2" w:rsidRDefault="005F0DD2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Title (Dr Mr Mrs Miss Ms)</w:t>
            </w:r>
          </w:p>
          <w:p w14:paraId="06B4904F" w14:textId="77777777" w:rsidR="00DE27ED" w:rsidRPr="00DE27ED" w:rsidRDefault="00DE27ED" w:rsidP="008E78D5">
            <w:pPr>
              <w:spacing w:before="60" w:after="60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  <w:bookmarkEnd w:id="0"/>
          </w:p>
        </w:tc>
        <w:tc>
          <w:tcPr>
            <w:tcW w:w="4071" w:type="dxa"/>
            <w:gridSpan w:val="10"/>
          </w:tcPr>
          <w:p w14:paraId="5810DAB3" w14:textId="77777777" w:rsidR="005F0DD2" w:rsidRDefault="005F0DD2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Surname</w:t>
            </w:r>
          </w:p>
          <w:p w14:paraId="19A2E11E" w14:textId="77777777" w:rsidR="005F0DD2" w:rsidRDefault="00DE27ED" w:rsidP="008E78D5">
            <w:pPr>
              <w:spacing w:before="60" w:after="60"/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4618" w:type="dxa"/>
            <w:gridSpan w:val="11"/>
            <w:tcBorders>
              <w:right w:val="single" w:sz="24" w:space="0" w:color="auto"/>
            </w:tcBorders>
          </w:tcPr>
          <w:p w14:paraId="18A2F871" w14:textId="77777777" w:rsidR="005F0DD2" w:rsidRDefault="005F0DD2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Other Names</w:t>
            </w:r>
          </w:p>
          <w:p w14:paraId="3F21D7E6" w14:textId="77777777" w:rsidR="005F0DD2" w:rsidRDefault="00DE27ED" w:rsidP="008E78D5">
            <w:pPr>
              <w:spacing w:before="60" w:after="60"/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8E78D5" w14:paraId="42C4ED69" w14:textId="77777777" w:rsidTr="009A646E">
        <w:trPr>
          <w:cantSplit/>
          <w:trHeight w:val="425"/>
        </w:trPr>
        <w:tc>
          <w:tcPr>
            <w:tcW w:w="6472" w:type="dxa"/>
            <w:gridSpan w:val="14"/>
            <w:vMerge w:val="restart"/>
            <w:tcBorders>
              <w:left w:val="single" w:sz="24" w:space="0" w:color="auto"/>
              <w:right w:val="nil"/>
            </w:tcBorders>
          </w:tcPr>
          <w:p w14:paraId="7790D102" w14:textId="77777777" w:rsidR="008E78D5" w:rsidRDefault="008E78D5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14:paraId="09AF27BA" w14:textId="77777777" w:rsidR="008E78D5" w:rsidRDefault="008E78D5" w:rsidP="008E78D5">
            <w:pPr>
              <w:spacing w:before="60" w:after="60"/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1975" w:type="dxa"/>
            <w:gridSpan w:val="6"/>
            <w:vMerge w:val="restart"/>
            <w:tcBorders>
              <w:left w:val="nil"/>
              <w:bottom w:val="nil"/>
            </w:tcBorders>
          </w:tcPr>
          <w:p w14:paraId="1F93B090" w14:textId="77777777" w:rsidR="008E78D5" w:rsidRDefault="008E78D5" w:rsidP="008E78D5"/>
          <w:p w14:paraId="7FE93B4E" w14:textId="77777777" w:rsidR="008E78D5" w:rsidRDefault="008E78D5" w:rsidP="008E78D5">
            <w:pPr>
              <w:spacing w:before="60" w:after="60"/>
            </w:pPr>
          </w:p>
        </w:tc>
        <w:tc>
          <w:tcPr>
            <w:tcW w:w="2557" w:type="dxa"/>
            <w:gridSpan w:val="4"/>
            <w:tcBorders>
              <w:right w:val="single" w:sz="24" w:space="0" w:color="auto"/>
            </w:tcBorders>
            <w:vAlign w:val="center"/>
          </w:tcPr>
          <w:p w14:paraId="31952BFA" w14:textId="77777777" w:rsidR="008E78D5" w:rsidRDefault="008E78D5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DoB</w:t>
            </w:r>
            <w:r>
              <w:rPr>
                <w:sz w:val="20"/>
              </w:rPr>
              <w:t xml:space="preserve">: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8E78D5" w14:paraId="3A4FB99A" w14:textId="77777777" w:rsidTr="009A646E">
        <w:trPr>
          <w:cantSplit/>
          <w:trHeight w:val="425"/>
        </w:trPr>
        <w:tc>
          <w:tcPr>
            <w:tcW w:w="6472" w:type="dxa"/>
            <w:gridSpan w:val="14"/>
            <w:vMerge/>
            <w:tcBorders>
              <w:left w:val="single" w:sz="24" w:space="0" w:color="auto"/>
              <w:right w:val="nil"/>
            </w:tcBorders>
          </w:tcPr>
          <w:p w14:paraId="17D4BBF3" w14:textId="77777777" w:rsidR="008E78D5" w:rsidRDefault="008E78D5" w:rsidP="008E78D5">
            <w:pPr>
              <w:spacing w:before="60" w:after="60"/>
              <w:rPr>
                <w:sz w:val="16"/>
              </w:rPr>
            </w:pPr>
          </w:p>
        </w:tc>
        <w:tc>
          <w:tcPr>
            <w:tcW w:w="1975" w:type="dxa"/>
            <w:gridSpan w:val="6"/>
            <w:vMerge/>
            <w:tcBorders>
              <w:left w:val="nil"/>
              <w:bottom w:val="nil"/>
            </w:tcBorders>
          </w:tcPr>
          <w:p w14:paraId="573B14D8" w14:textId="77777777" w:rsidR="008E78D5" w:rsidRDefault="008E78D5" w:rsidP="008E78D5">
            <w:pPr>
              <w:spacing w:before="60" w:after="60"/>
              <w:rPr>
                <w:sz w:val="16"/>
              </w:rPr>
            </w:pPr>
          </w:p>
        </w:tc>
        <w:tc>
          <w:tcPr>
            <w:tcW w:w="2557" w:type="dxa"/>
            <w:gridSpan w:val="4"/>
            <w:tcBorders>
              <w:right w:val="single" w:sz="24" w:space="0" w:color="auto"/>
            </w:tcBorders>
            <w:vAlign w:val="center"/>
          </w:tcPr>
          <w:p w14:paraId="109B8BD2" w14:textId="77777777" w:rsidR="008E78D5" w:rsidRDefault="008E78D5" w:rsidP="008E78D5">
            <w:pPr>
              <w:spacing w:before="60" w:after="60"/>
              <w:rPr>
                <w:sz w:val="20"/>
              </w:rPr>
            </w:pPr>
            <w:r>
              <w:rPr>
                <w:sz w:val="16"/>
              </w:rPr>
              <w:t>Phone</w:t>
            </w:r>
            <w:r>
              <w:rPr>
                <w:sz w:val="20"/>
              </w:rPr>
              <w:t xml:space="preserve">: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8E78D5" w14:paraId="03FA27EE" w14:textId="77777777" w:rsidTr="009A646E">
        <w:trPr>
          <w:cantSplit/>
          <w:trHeight w:val="409"/>
        </w:trPr>
        <w:tc>
          <w:tcPr>
            <w:tcW w:w="6472" w:type="dxa"/>
            <w:gridSpan w:val="14"/>
            <w:vMerge/>
            <w:tcBorders>
              <w:left w:val="single" w:sz="24" w:space="0" w:color="auto"/>
              <w:bottom w:val="single" w:sz="18" w:space="0" w:color="auto"/>
              <w:right w:val="nil"/>
            </w:tcBorders>
          </w:tcPr>
          <w:p w14:paraId="1F901945" w14:textId="77777777" w:rsidR="008E78D5" w:rsidRDefault="008E78D5" w:rsidP="008E78D5">
            <w:pPr>
              <w:spacing w:before="60" w:after="60"/>
              <w:rPr>
                <w:sz w:val="16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76263B1D" w14:textId="77777777" w:rsidR="008E78D5" w:rsidRDefault="008E78D5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Post Code </w:t>
            </w:r>
            <w:r>
              <w:rPr>
                <w:sz w:val="20"/>
              </w:rPr>
              <w:t xml:space="preserve">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  <w:r>
              <w:t xml:space="preserve">                    </w:t>
            </w:r>
          </w:p>
        </w:tc>
        <w:tc>
          <w:tcPr>
            <w:tcW w:w="2557" w:type="dxa"/>
            <w:gridSpan w:val="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33B6B994" w14:textId="77777777" w:rsidR="008E78D5" w:rsidRDefault="008E78D5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Hosp No: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5F0DD2" w14:paraId="12E40AAB" w14:textId="77777777" w:rsidTr="009A646E">
        <w:trPr>
          <w:cantSplit/>
        </w:trPr>
        <w:tc>
          <w:tcPr>
            <w:tcW w:w="8447" w:type="dxa"/>
            <w:gridSpan w:val="20"/>
            <w:tcBorders>
              <w:top w:val="single" w:sz="18" w:space="0" w:color="auto"/>
              <w:left w:val="single" w:sz="24" w:space="0" w:color="auto"/>
            </w:tcBorders>
            <w:shd w:val="clear" w:color="auto" w:fill="C0C0C0"/>
          </w:tcPr>
          <w:p w14:paraId="2EDA7BAD" w14:textId="77777777" w:rsidR="005F0DD2" w:rsidRDefault="000E4D8A" w:rsidP="008E78D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Details of Current Sight T</w:t>
            </w:r>
            <w:r w:rsidR="005F0DD2">
              <w:rPr>
                <w:sz w:val="20"/>
              </w:rPr>
              <w:t>est</w:t>
            </w:r>
          </w:p>
        </w:tc>
        <w:tc>
          <w:tcPr>
            <w:tcW w:w="2557" w:type="dxa"/>
            <w:gridSpan w:val="4"/>
            <w:tcBorders>
              <w:top w:val="single" w:sz="18" w:space="0" w:color="auto"/>
              <w:right w:val="single" w:sz="24" w:space="0" w:color="auto"/>
            </w:tcBorders>
          </w:tcPr>
          <w:p w14:paraId="0EC767C1" w14:textId="77777777" w:rsidR="005F0DD2" w:rsidRDefault="00F10831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Date: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  <w:r w:rsidR="005F0DD2">
              <w:rPr>
                <w:sz w:val="20"/>
              </w:rPr>
              <w:t xml:space="preserve">           </w:t>
            </w:r>
          </w:p>
        </w:tc>
      </w:tr>
      <w:tr w:rsidR="005F0DD2" w14:paraId="741450C6" w14:textId="77777777" w:rsidTr="009A646E">
        <w:trPr>
          <w:cantSplit/>
        </w:trPr>
        <w:tc>
          <w:tcPr>
            <w:tcW w:w="1095" w:type="dxa"/>
            <w:tcBorders>
              <w:left w:val="single" w:sz="24" w:space="0" w:color="auto"/>
            </w:tcBorders>
            <w:shd w:val="clear" w:color="auto" w:fill="FFFFFF"/>
          </w:tcPr>
          <w:p w14:paraId="5179F466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20" w:type="dxa"/>
            <w:gridSpan w:val="2"/>
            <w:shd w:val="clear" w:color="auto" w:fill="FFFFFF"/>
          </w:tcPr>
          <w:p w14:paraId="4EA1C253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Vision</w:t>
            </w:r>
          </w:p>
        </w:tc>
        <w:tc>
          <w:tcPr>
            <w:tcW w:w="1231" w:type="dxa"/>
            <w:gridSpan w:val="2"/>
            <w:shd w:val="clear" w:color="auto" w:fill="FFFFFF"/>
          </w:tcPr>
          <w:p w14:paraId="2EA8B8C1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Sph</w:t>
            </w:r>
          </w:p>
        </w:tc>
        <w:tc>
          <w:tcPr>
            <w:tcW w:w="1236" w:type="dxa"/>
            <w:gridSpan w:val="2"/>
            <w:shd w:val="clear" w:color="auto" w:fill="FFFFFF"/>
          </w:tcPr>
          <w:p w14:paraId="19C48C59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Cyl</w:t>
            </w:r>
          </w:p>
        </w:tc>
        <w:tc>
          <w:tcPr>
            <w:tcW w:w="1236" w:type="dxa"/>
            <w:gridSpan w:val="5"/>
            <w:shd w:val="clear" w:color="auto" w:fill="FFFFFF"/>
          </w:tcPr>
          <w:p w14:paraId="2448E9B5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Axis</w:t>
            </w:r>
          </w:p>
        </w:tc>
        <w:tc>
          <w:tcPr>
            <w:tcW w:w="1236" w:type="dxa"/>
            <w:gridSpan w:val="5"/>
            <w:shd w:val="clear" w:color="auto" w:fill="FFFFFF"/>
          </w:tcPr>
          <w:p w14:paraId="1C3A8126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Prism</w:t>
            </w:r>
          </w:p>
        </w:tc>
        <w:tc>
          <w:tcPr>
            <w:tcW w:w="1193" w:type="dxa"/>
            <w:gridSpan w:val="3"/>
            <w:shd w:val="clear" w:color="auto" w:fill="FFFFFF"/>
          </w:tcPr>
          <w:p w14:paraId="0B7951B8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Add</w:t>
            </w:r>
          </w:p>
        </w:tc>
        <w:tc>
          <w:tcPr>
            <w:tcW w:w="1277" w:type="dxa"/>
            <w:gridSpan w:val="3"/>
            <w:shd w:val="clear" w:color="auto" w:fill="FFFFFF"/>
          </w:tcPr>
          <w:p w14:paraId="4840BB30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VA</w:t>
            </w:r>
          </w:p>
        </w:tc>
        <w:tc>
          <w:tcPr>
            <w:tcW w:w="1280" w:type="dxa"/>
            <w:tcBorders>
              <w:right w:val="single" w:sz="24" w:space="0" w:color="auto"/>
            </w:tcBorders>
            <w:shd w:val="clear" w:color="auto" w:fill="FFFFFF"/>
          </w:tcPr>
          <w:p w14:paraId="7659F4E1" w14:textId="77777777" w:rsidR="005F0DD2" w:rsidRDefault="005F0DD2" w:rsidP="008E78D5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Near VA</w:t>
            </w:r>
          </w:p>
        </w:tc>
      </w:tr>
      <w:tr w:rsidR="00FE6E65" w14:paraId="398C7485" w14:textId="77777777" w:rsidTr="009A646E">
        <w:trPr>
          <w:cantSplit/>
        </w:trPr>
        <w:tc>
          <w:tcPr>
            <w:tcW w:w="1095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4A6BB1A4" w14:textId="77777777" w:rsidR="00FE6E65" w:rsidRDefault="00FE6E65" w:rsidP="008E78D5">
            <w:pPr>
              <w:spacing w:before="60" w:after="60"/>
              <w:jc w:val="right"/>
              <w:rPr>
                <w:sz w:val="16"/>
              </w:rPr>
            </w:pPr>
            <w:r>
              <w:rPr>
                <w:sz w:val="16"/>
              </w:rPr>
              <w:t>Right Eye</w:t>
            </w:r>
          </w:p>
        </w:tc>
        <w:tc>
          <w:tcPr>
            <w:tcW w:w="1220" w:type="dxa"/>
            <w:gridSpan w:val="2"/>
            <w:vAlign w:val="center"/>
          </w:tcPr>
          <w:p w14:paraId="208AC835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 w:rsidRPr="004E6D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D20">
              <w:rPr>
                <w:sz w:val="20"/>
              </w:rPr>
              <w:instrText xml:space="preserve"> FORMTEXT </w:instrText>
            </w:r>
            <w:r w:rsidR="002F2C06">
              <w:rPr>
                <w:sz w:val="20"/>
              </w:rPr>
            </w:r>
            <w:r w:rsidR="002F2C06">
              <w:rPr>
                <w:sz w:val="20"/>
              </w:rPr>
              <w:fldChar w:fldCharType="separate"/>
            </w:r>
            <w:r w:rsidRPr="004E6D20">
              <w:rPr>
                <w:sz w:val="20"/>
              </w:rPr>
              <w:fldChar w:fldCharType="end"/>
            </w:r>
          </w:p>
        </w:tc>
        <w:tc>
          <w:tcPr>
            <w:tcW w:w="1231" w:type="dxa"/>
            <w:gridSpan w:val="2"/>
            <w:vAlign w:val="center"/>
          </w:tcPr>
          <w:p w14:paraId="072F54C0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36" w:type="dxa"/>
            <w:gridSpan w:val="2"/>
            <w:vAlign w:val="center"/>
          </w:tcPr>
          <w:p w14:paraId="3DD305C5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36" w:type="dxa"/>
            <w:gridSpan w:val="5"/>
            <w:vAlign w:val="center"/>
          </w:tcPr>
          <w:p w14:paraId="63911CFF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36" w:type="dxa"/>
            <w:gridSpan w:val="5"/>
            <w:vAlign w:val="center"/>
          </w:tcPr>
          <w:p w14:paraId="511258F3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193" w:type="dxa"/>
            <w:gridSpan w:val="3"/>
            <w:vAlign w:val="center"/>
          </w:tcPr>
          <w:p w14:paraId="47EB34D9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77" w:type="dxa"/>
            <w:gridSpan w:val="3"/>
            <w:vAlign w:val="center"/>
          </w:tcPr>
          <w:p w14:paraId="2557491E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80" w:type="dxa"/>
            <w:tcBorders>
              <w:right w:val="single" w:sz="24" w:space="0" w:color="auto"/>
            </w:tcBorders>
            <w:vAlign w:val="center"/>
          </w:tcPr>
          <w:p w14:paraId="209CC709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</w:tr>
      <w:tr w:rsidR="00FE6E65" w14:paraId="213767BD" w14:textId="77777777" w:rsidTr="009A646E">
        <w:trPr>
          <w:cantSplit/>
        </w:trPr>
        <w:tc>
          <w:tcPr>
            <w:tcW w:w="109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C5EDA65" w14:textId="77777777" w:rsidR="00FE6E65" w:rsidRDefault="00FE6E65" w:rsidP="008E78D5">
            <w:pPr>
              <w:spacing w:before="60" w:after="60"/>
              <w:jc w:val="right"/>
              <w:rPr>
                <w:sz w:val="16"/>
              </w:rPr>
            </w:pPr>
            <w:r>
              <w:rPr>
                <w:sz w:val="16"/>
              </w:rPr>
              <w:t>Left Eye</w:t>
            </w:r>
          </w:p>
        </w:tc>
        <w:tc>
          <w:tcPr>
            <w:tcW w:w="1220" w:type="dxa"/>
            <w:gridSpan w:val="2"/>
            <w:tcBorders>
              <w:bottom w:val="single" w:sz="18" w:space="0" w:color="auto"/>
            </w:tcBorders>
            <w:vAlign w:val="center"/>
          </w:tcPr>
          <w:p w14:paraId="3DED4ADB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bottom w:val="single" w:sz="18" w:space="0" w:color="auto"/>
            </w:tcBorders>
            <w:vAlign w:val="center"/>
          </w:tcPr>
          <w:p w14:paraId="535D7831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bottom w:val="single" w:sz="18" w:space="0" w:color="auto"/>
            </w:tcBorders>
            <w:vAlign w:val="center"/>
          </w:tcPr>
          <w:p w14:paraId="43D8D853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36" w:type="dxa"/>
            <w:gridSpan w:val="5"/>
            <w:tcBorders>
              <w:bottom w:val="single" w:sz="18" w:space="0" w:color="auto"/>
            </w:tcBorders>
            <w:vAlign w:val="center"/>
          </w:tcPr>
          <w:p w14:paraId="70EFD0E6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36" w:type="dxa"/>
            <w:gridSpan w:val="5"/>
            <w:tcBorders>
              <w:bottom w:val="single" w:sz="18" w:space="0" w:color="auto"/>
            </w:tcBorders>
            <w:vAlign w:val="center"/>
          </w:tcPr>
          <w:p w14:paraId="3B2E0536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193" w:type="dxa"/>
            <w:gridSpan w:val="3"/>
            <w:tcBorders>
              <w:bottom w:val="single" w:sz="18" w:space="0" w:color="auto"/>
            </w:tcBorders>
            <w:vAlign w:val="center"/>
          </w:tcPr>
          <w:p w14:paraId="6F8AB39E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77" w:type="dxa"/>
            <w:gridSpan w:val="3"/>
            <w:tcBorders>
              <w:bottom w:val="single" w:sz="18" w:space="0" w:color="auto"/>
            </w:tcBorders>
            <w:vAlign w:val="center"/>
          </w:tcPr>
          <w:p w14:paraId="3719ADC8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  <w:tc>
          <w:tcPr>
            <w:tcW w:w="1280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6F2CB562" w14:textId="77777777" w:rsidR="00FE6E65" w:rsidRDefault="00FE6E65" w:rsidP="008E78D5">
            <w:pPr>
              <w:jc w:val="center"/>
              <w:rPr>
                <w:sz w:val="20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</w:tr>
      <w:tr w:rsidR="005F0DD2" w14:paraId="6913E796" w14:textId="77777777" w:rsidTr="009A646E">
        <w:trPr>
          <w:cantSplit/>
          <w:trHeight w:val="340"/>
        </w:trPr>
        <w:tc>
          <w:tcPr>
            <w:tcW w:w="11004" w:type="dxa"/>
            <w:gridSpan w:val="2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</w:tcPr>
          <w:p w14:paraId="6593904E" w14:textId="77777777" w:rsidR="005F0DD2" w:rsidRDefault="000E4D8A" w:rsidP="008E78D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Clinical Findings: R</w:t>
            </w:r>
            <w:r w:rsidR="005F0DD2">
              <w:rPr>
                <w:sz w:val="20"/>
              </w:rPr>
              <w:t xml:space="preserve">easons </w:t>
            </w:r>
            <w:r>
              <w:rPr>
                <w:sz w:val="20"/>
              </w:rPr>
              <w:t>for Suspecting G</w:t>
            </w:r>
            <w:r w:rsidR="005F0DD2">
              <w:rPr>
                <w:sz w:val="20"/>
              </w:rPr>
              <w:t>laucoma</w:t>
            </w:r>
          </w:p>
        </w:tc>
      </w:tr>
      <w:tr w:rsidR="005F0DD2" w14:paraId="605ADF55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BA84ADF" w14:textId="77777777" w:rsidR="005F0DD2" w:rsidRPr="00973E70" w:rsidRDefault="005F0DD2" w:rsidP="008E78D5">
            <w:pPr>
              <w:spacing w:before="120" w:after="120"/>
              <w:rPr>
                <w:rFonts w:ascii="Tahoma" w:hAnsi="Tahoma" w:cs="Tahoma"/>
                <w:b/>
                <w:i/>
                <w:sz w:val="16"/>
              </w:rPr>
            </w:pPr>
            <w:r w:rsidRPr="00973E70">
              <w:rPr>
                <w:rFonts w:ascii="Tahoma" w:hAnsi="Tahoma" w:cs="Tahoma"/>
                <w:b/>
                <w:i/>
                <w:sz w:val="16"/>
              </w:rPr>
              <w:t>Please circle or complete</w:t>
            </w: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24D1DA2" w14:textId="77777777" w:rsidR="005F0DD2" w:rsidRPr="00C136B8" w:rsidRDefault="005F0DD2" w:rsidP="008E78D5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 w:rsidRPr="00C136B8">
              <w:rPr>
                <w:rFonts w:ascii="Tahoma" w:hAnsi="Tahoma" w:cs="Tahoma"/>
                <w:b/>
                <w:sz w:val="16"/>
              </w:rPr>
              <w:t>Right Eye</w:t>
            </w:r>
          </w:p>
        </w:tc>
        <w:tc>
          <w:tcPr>
            <w:tcW w:w="2352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376BAC7" w14:textId="77777777" w:rsidR="005F0DD2" w:rsidRPr="00C136B8" w:rsidRDefault="005F0DD2" w:rsidP="008E78D5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Left E</w:t>
            </w:r>
            <w:r w:rsidRPr="00C136B8">
              <w:rPr>
                <w:rFonts w:ascii="Tahoma" w:hAnsi="Tahoma" w:cs="Tahoma"/>
                <w:b/>
                <w:sz w:val="16"/>
              </w:rPr>
              <w:t>ye</w:t>
            </w:r>
          </w:p>
        </w:tc>
        <w:tc>
          <w:tcPr>
            <w:tcW w:w="131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CE81F7D" w14:textId="77777777" w:rsidR="005F0DD2" w:rsidRPr="00C136B8" w:rsidRDefault="005F0DD2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131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00CC4EC" w14:textId="77777777" w:rsidR="005F0DD2" w:rsidRPr="00C136B8" w:rsidRDefault="005F0DD2" w:rsidP="008E78D5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 w:rsidRPr="00C136B8">
              <w:rPr>
                <w:rFonts w:ascii="Tahoma" w:hAnsi="Tahoma" w:cs="Tahoma"/>
                <w:b/>
                <w:sz w:val="16"/>
              </w:rPr>
              <w:t>Right Eye</w:t>
            </w:r>
          </w:p>
        </w:tc>
        <w:tc>
          <w:tcPr>
            <w:tcW w:w="1354" w:type="dxa"/>
            <w:gridSpan w:val="2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54EB4249" w14:textId="77777777" w:rsidR="005F0DD2" w:rsidRPr="00C136B8" w:rsidRDefault="005F0DD2" w:rsidP="008E78D5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Left E</w:t>
            </w:r>
            <w:r w:rsidRPr="00C136B8">
              <w:rPr>
                <w:rFonts w:ascii="Tahoma" w:hAnsi="Tahoma" w:cs="Tahoma"/>
                <w:b/>
                <w:sz w:val="16"/>
              </w:rPr>
              <w:t>ye</w:t>
            </w:r>
          </w:p>
        </w:tc>
      </w:tr>
      <w:tr w:rsidR="003140C1" w14:paraId="38FFC399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936A08A" w14:textId="77777777" w:rsidR="003140C1" w:rsidRPr="00C136B8" w:rsidRDefault="003140C1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Visual fields performed?</w:t>
            </w:r>
          </w:p>
        </w:tc>
        <w:bookmarkStart w:id="1" w:name="Dropdown1"/>
        <w:tc>
          <w:tcPr>
            <w:tcW w:w="234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B98DBF" w14:textId="77777777" w:rsidR="003140C1" w:rsidRPr="007A4EEB" w:rsidRDefault="003140C1" w:rsidP="008E78D5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Yes"/>
                    <w:listEntry w:val="No"/>
                    <w:listEntry w:val="Unreliable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2352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C7FBA64" w14:textId="77777777" w:rsidR="003140C1" w:rsidRPr="007A4EEB" w:rsidRDefault="003140C1" w:rsidP="008E78D5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Yes"/>
                    <w:listEntry w:val="No"/>
                    <w:listEntry w:val="Unreliable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13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E7EA4" w14:textId="77777777" w:rsidR="003140C1" w:rsidRPr="00BA09E6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  <w:lang w:eastAsia="en-GB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IOP this visit:</w:t>
            </w:r>
          </w:p>
          <w:p w14:paraId="5BED6492" w14:textId="77777777" w:rsidR="003140C1" w:rsidRPr="00C136B8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Time:</w:t>
            </w:r>
          </w:p>
        </w:tc>
        <w:tc>
          <w:tcPr>
            <w:tcW w:w="131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D380CC8" w14:textId="77777777" w:rsidR="003140C1" w:rsidRPr="00C136B8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  <w:tc>
          <w:tcPr>
            <w:tcW w:w="1354" w:type="dxa"/>
            <w:gridSpan w:val="2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2A4F2308" w14:textId="77777777" w:rsidR="003140C1" w:rsidRPr="00C136B8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</w:tr>
      <w:tr w:rsidR="00FE6E65" w14:paraId="7BE9D596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6FF8851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Visual field (enclose plot)</w:t>
            </w: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41D6D0E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mal"/>
                    <w:listEntry w:val="Suspect"/>
                    <w:listEntry w:val="Abnormal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52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7EDA5EE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mal"/>
                    <w:listEntry w:val="Suspect"/>
                    <w:listEntry w:val="Abnormal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1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30347E5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4" w:type="dxa"/>
            <w:gridSpan w:val="5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6FE9EB03" w14:textId="77777777" w:rsidR="00FE6E65" w:rsidRDefault="003140C1" w:rsidP="008E78D5">
            <w:pPr>
              <w:spacing w:before="120" w:after="120"/>
              <w:rPr>
                <w:rFonts w:ascii="Tahoma" w:hAnsi="Tahoma" w:cs="Tahoma"/>
                <w:b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</w:tr>
      <w:tr w:rsidR="00FE6E65" w14:paraId="6F4DA285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4B3D34D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Defect confirmed on repeat?</w:t>
            </w: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1BE1BE6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Yes"/>
                    <w:listEntry w:val="Not repeated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52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54101BF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Yes"/>
                    <w:listEntry w:val="Not repeated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13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9ECE941" w14:textId="77777777" w:rsidR="00FE6E65" w:rsidRDefault="00FE6E65" w:rsidP="008E78D5">
            <w:pPr>
              <w:spacing w:before="120"/>
              <w:jc w:val="center"/>
              <w:rPr>
                <w:rFonts w:ascii="Tahoma" w:hAnsi="Tahoma" w:cs="Tahoma"/>
                <w:sz w:val="16"/>
                <w:lang w:eastAsia="en-GB"/>
              </w:rPr>
            </w:pPr>
          </w:p>
          <w:p w14:paraId="40BD5FE5" w14:textId="77777777" w:rsidR="00FE6E65" w:rsidRPr="00BA09E6" w:rsidRDefault="00FE6E65" w:rsidP="008E78D5">
            <w:pPr>
              <w:spacing w:before="120"/>
              <w:jc w:val="center"/>
              <w:rPr>
                <w:rFonts w:ascii="Tahoma" w:hAnsi="Tahoma" w:cs="Tahoma"/>
                <w:sz w:val="16"/>
                <w:lang w:eastAsia="en-GB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Tonometer</w:t>
            </w:r>
          </w:p>
          <w:p w14:paraId="3C14A2A4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Used</w:t>
            </w:r>
          </w:p>
        </w:tc>
        <w:tc>
          <w:tcPr>
            <w:tcW w:w="2664" w:type="dxa"/>
            <w:gridSpan w:val="5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14:paraId="7EB04E3B" w14:textId="77777777" w:rsidR="003D7660" w:rsidRDefault="003D7660" w:rsidP="008E78D5">
            <w:pPr>
              <w:spacing w:before="120" w:after="120"/>
              <w:rPr>
                <w:rFonts w:ascii="Tahoma" w:hAnsi="Tahoma" w:cs="Tahoma"/>
                <w:sz w:val="16"/>
                <w:lang w:eastAsia="en-GB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6"/>
                <w:lang w:eastAsia="en-GB"/>
              </w:rPr>
            </w:r>
            <w:r w:rsidR="002F2C06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Goldmann </w:t>
            </w:r>
          </w:p>
          <w:p w14:paraId="4CB639C6" w14:textId="77777777" w:rsidR="003D7660" w:rsidRPr="00C136B8" w:rsidRDefault="003D7660" w:rsidP="008E78D5">
            <w:pPr>
              <w:spacing w:before="120" w:after="120"/>
              <w:rPr>
                <w:rFonts w:ascii="Tahoma" w:hAnsi="Tahoma" w:cs="Tahoma"/>
                <w:sz w:val="16"/>
                <w:lang w:eastAsia="en-GB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6"/>
                <w:lang w:eastAsia="en-GB"/>
              </w:rPr>
            </w:r>
            <w:r w:rsidR="002F2C06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bookmarkEnd w:id="2"/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NCT model: ____________</w:t>
            </w:r>
          </w:p>
          <w:p w14:paraId="05D34304" w14:textId="77777777" w:rsidR="003D7660" w:rsidRPr="00C136B8" w:rsidRDefault="003D7660" w:rsidP="008E78D5">
            <w:pPr>
              <w:spacing w:before="120" w:after="120"/>
              <w:rPr>
                <w:rFonts w:ascii="Tahoma" w:hAnsi="Tahoma" w:cs="Tahoma"/>
                <w:sz w:val="16"/>
                <w:lang w:eastAsia="en-GB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6"/>
                <w:lang w:eastAsia="en-GB"/>
              </w:rPr>
            </w:r>
            <w:r w:rsidR="002F2C06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Perkins         </w:t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6"/>
                <w:lang w:eastAsia="en-GB"/>
              </w:rPr>
            </w:r>
            <w:r w:rsidR="002F2C06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>
              <w:rPr>
                <w:rFonts w:ascii="Tahoma" w:hAnsi="Tahoma" w:cs="Tahoma"/>
                <w:sz w:val="16"/>
                <w:lang w:eastAsia="en-GB"/>
              </w:rPr>
              <w:t xml:space="preserve"> iCare</w:t>
            </w:r>
          </w:p>
          <w:p w14:paraId="14BE9B04" w14:textId="77777777" w:rsidR="00FE6E65" w:rsidRDefault="003D7660" w:rsidP="008E78D5">
            <w:pPr>
              <w:spacing w:before="120" w:after="120"/>
              <w:rPr>
                <w:rFonts w:ascii="Tahoma" w:hAnsi="Tahoma" w:cs="Tahoma"/>
                <w:b/>
                <w:sz w:val="16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6"/>
                <w:lang w:eastAsia="en-GB"/>
              </w:rPr>
            </w:r>
            <w:r w:rsidR="002F2C06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Other: ________________</w:t>
            </w:r>
          </w:p>
        </w:tc>
      </w:tr>
      <w:tr w:rsidR="00FE6E65" w14:paraId="20253EB1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060BFC1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C:D</w:t>
            </w:r>
            <w:r w:rsidRPr="00C136B8">
              <w:rPr>
                <w:rFonts w:ascii="Tahoma" w:hAnsi="Tahoma" w:cs="Tahoma"/>
                <w:sz w:val="16"/>
              </w:rPr>
              <w:t xml:space="preserve"> ratio / </w:t>
            </w:r>
            <w:r>
              <w:rPr>
                <w:rFonts w:ascii="Tahoma" w:hAnsi="Tahoma" w:cs="Tahoma"/>
                <w:sz w:val="16"/>
              </w:rPr>
              <w:t xml:space="preserve">vertical </w:t>
            </w:r>
            <w:r w:rsidRPr="00C136B8">
              <w:rPr>
                <w:rFonts w:ascii="Tahoma" w:hAnsi="Tahoma" w:cs="Tahoma"/>
                <w:sz w:val="16"/>
              </w:rPr>
              <w:t>disc size</w:t>
            </w: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AA91744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/ </w:t>
            </w: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 w:rsidRPr="00C136B8">
              <w:rPr>
                <w:rFonts w:ascii="Tahoma" w:hAnsi="Tahoma" w:cs="Tahoma"/>
                <w:sz w:val="16"/>
              </w:rPr>
              <w:t xml:space="preserve"> mm</w:t>
            </w:r>
          </w:p>
        </w:tc>
        <w:tc>
          <w:tcPr>
            <w:tcW w:w="2352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3EE88D5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/ </w:t>
            </w: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 w:rsidRPr="00C136B8">
              <w:rPr>
                <w:rFonts w:ascii="Tahoma" w:hAnsi="Tahoma" w:cs="Tahoma"/>
                <w:sz w:val="16"/>
              </w:rPr>
              <w:t xml:space="preserve"> mm</w:t>
            </w:r>
          </w:p>
        </w:tc>
        <w:tc>
          <w:tcPr>
            <w:tcW w:w="13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1043A42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14:paraId="3A3BB897" w14:textId="77777777" w:rsidR="00FE6E65" w:rsidRDefault="00FE6E65" w:rsidP="008E78D5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FE6E65" w14:paraId="127E5264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FE2CADE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Optic Disc / </w:t>
            </w:r>
            <w:r w:rsidRPr="00C136B8">
              <w:rPr>
                <w:rFonts w:ascii="Tahoma" w:hAnsi="Tahoma" w:cs="Tahoma"/>
                <w:sz w:val="16"/>
              </w:rPr>
              <w:t>Neuro-retinal rim</w:t>
            </w: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A8D73D3" w14:textId="1EEF9F1A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mal"/>
                    <w:listEntry w:val="Suspect"/>
                    <w:listEntry w:val="Abnormal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52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FA142F0" w14:textId="77777777" w:rsidR="00FE6E65" w:rsidRPr="00C136B8" w:rsidRDefault="00FE6E65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mal"/>
                    <w:listEntry w:val="Suspect"/>
                    <w:listEntry w:val="Abnormal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1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891D07F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6CF873C6" w14:textId="77777777" w:rsidR="00FE6E65" w:rsidRDefault="00FE6E65" w:rsidP="008E78D5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3140C1" w14:paraId="53595AE4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32B89B1" w14:textId="39889C15" w:rsidR="003140C1" w:rsidRPr="00C136B8" w:rsidRDefault="0084735F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Limbal </w:t>
            </w:r>
            <w:r w:rsidR="003140C1">
              <w:rPr>
                <w:rFonts w:ascii="Tahoma" w:hAnsi="Tahoma" w:cs="Tahoma"/>
                <w:sz w:val="16"/>
              </w:rPr>
              <w:t xml:space="preserve">AC </w:t>
            </w:r>
            <w:r>
              <w:rPr>
                <w:rFonts w:ascii="Tahoma" w:hAnsi="Tahoma" w:cs="Tahoma"/>
                <w:sz w:val="16"/>
              </w:rPr>
              <w:t>depth</w:t>
            </w: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84E0A18" w14:textId="38493645" w:rsidR="003140C1" w:rsidRPr="00C136B8" w:rsidRDefault="0084735F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arrow &lt;25%"/>
                    <w:listEntry w:val="Open &gt;25%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52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4E5F670" w14:textId="6023E2DB" w:rsidR="003140C1" w:rsidRPr="00C136B8" w:rsidRDefault="0084735F" w:rsidP="008E78D5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arrow &lt;25%"/>
                    <w:listEntry w:val="Open &gt;25%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13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BF79B" w14:textId="77777777" w:rsidR="003140C1" w:rsidRPr="00C136B8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Previous </w:t>
            </w:r>
            <w:r w:rsidRPr="00C136B8">
              <w:rPr>
                <w:rFonts w:ascii="Tahoma" w:hAnsi="Tahoma" w:cs="Tahoma"/>
                <w:sz w:val="16"/>
              </w:rPr>
              <w:t>IOP</w:t>
            </w:r>
            <w:r>
              <w:rPr>
                <w:rFonts w:ascii="Tahoma" w:hAnsi="Tahoma" w:cs="Tahoma"/>
                <w:sz w:val="16"/>
              </w:rPr>
              <w:t>:</w:t>
            </w:r>
          </w:p>
          <w:p w14:paraId="32C6FC1B" w14:textId="77777777" w:rsidR="003140C1" w:rsidRPr="00C136B8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 &amp; Time:</w:t>
            </w:r>
          </w:p>
        </w:tc>
        <w:tc>
          <w:tcPr>
            <w:tcW w:w="131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6C268F5" w14:textId="77777777" w:rsidR="003140C1" w:rsidRPr="00C136B8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  <w:tc>
          <w:tcPr>
            <w:tcW w:w="1354" w:type="dxa"/>
            <w:gridSpan w:val="2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3B414DFB" w14:textId="77777777" w:rsidR="003140C1" w:rsidRPr="00C136B8" w:rsidRDefault="003140C1" w:rsidP="008E78D5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</w:tr>
      <w:tr w:rsidR="00FE6E65" w14:paraId="1EDB5EF2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600CC53" w14:textId="2C6C5A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If narrow</w:t>
            </w:r>
            <w:r w:rsidR="00240FF1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any symptoms?</w:t>
            </w:r>
          </w:p>
        </w:tc>
        <w:tc>
          <w:tcPr>
            <w:tcW w:w="4697" w:type="dxa"/>
            <w:gridSpan w:val="1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7AB4A6C" w14:textId="3FE15C92" w:rsidR="00FE6E65" w:rsidRPr="00C136B8" w:rsidRDefault="009A646E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ne"/>
                    <w:listEntry w:val="Brow ache"/>
                    <w:listEntry w:val="Haloes"/>
                    <w:listEntry w:val="Other: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FE6E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="00FE6E65" w:rsidRPr="0007719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6E65" w:rsidRPr="0007719C">
              <w:rPr>
                <w:sz w:val="20"/>
              </w:rPr>
              <w:instrText xml:space="preserve"> FORMTEXT </w:instrText>
            </w:r>
            <w:r w:rsidR="00FE6E65" w:rsidRPr="0007719C">
              <w:rPr>
                <w:sz w:val="20"/>
              </w:rPr>
            </w:r>
            <w:r w:rsidR="00FE6E65" w:rsidRPr="0007719C">
              <w:rPr>
                <w:sz w:val="20"/>
              </w:rPr>
              <w:fldChar w:fldCharType="separate"/>
            </w:r>
            <w:r w:rsidR="00FE6E65" w:rsidRPr="0007719C">
              <w:rPr>
                <w:sz w:val="20"/>
              </w:rPr>
              <w:t> </w:t>
            </w:r>
            <w:r w:rsidR="00FE6E65" w:rsidRPr="0007719C">
              <w:rPr>
                <w:sz w:val="20"/>
              </w:rPr>
              <w:t> </w:t>
            </w:r>
            <w:r w:rsidR="00FE6E65" w:rsidRPr="0007719C">
              <w:rPr>
                <w:sz w:val="20"/>
              </w:rPr>
              <w:t> </w:t>
            </w:r>
            <w:r w:rsidR="00FE6E65" w:rsidRPr="0007719C">
              <w:rPr>
                <w:sz w:val="20"/>
              </w:rPr>
              <w:t> </w:t>
            </w:r>
            <w:r w:rsidR="00FE6E65" w:rsidRPr="0007719C">
              <w:rPr>
                <w:sz w:val="20"/>
              </w:rPr>
              <w:t> </w:t>
            </w:r>
            <w:r w:rsidR="00FE6E65" w:rsidRPr="0007719C">
              <w:rPr>
                <w:sz w:val="20"/>
              </w:rPr>
              <w:fldChar w:fldCharType="end"/>
            </w:r>
          </w:p>
        </w:tc>
        <w:tc>
          <w:tcPr>
            <w:tcW w:w="131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152C289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4" w:type="dxa"/>
            <w:gridSpan w:val="5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6EFDEF89" w14:textId="77777777" w:rsidR="00FE6E65" w:rsidRDefault="003140C1" w:rsidP="008E78D5">
            <w:pPr>
              <w:spacing w:before="120" w:after="120"/>
              <w:jc w:val="both"/>
              <w:rPr>
                <w:rFonts w:ascii="Tahoma" w:hAnsi="Tahoma" w:cs="Tahoma"/>
                <w:b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</w:tr>
      <w:tr w:rsidR="00FE6E65" w14:paraId="25902536" w14:textId="77777777" w:rsidTr="009A646E">
        <w:trPr>
          <w:cantSplit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0D62D46" w14:textId="12ADB102" w:rsidR="00FE6E65" w:rsidRDefault="0084735F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If narrow</w:t>
            </w:r>
            <w:r w:rsidR="00240FF1">
              <w:rPr>
                <w:rFonts w:ascii="Tahoma" w:hAnsi="Tahoma" w:cs="Tahoma"/>
                <w:sz w:val="16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 xml:space="preserve">any </w:t>
            </w:r>
            <w:r w:rsidR="00240FF1">
              <w:rPr>
                <w:rFonts w:ascii="Tahoma" w:hAnsi="Tahoma" w:cs="Tahoma"/>
                <w:sz w:val="16"/>
              </w:rPr>
              <w:t>“</w:t>
            </w:r>
            <w:r>
              <w:rPr>
                <w:rFonts w:ascii="Tahoma" w:hAnsi="Tahoma" w:cs="Tahoma"/>
                <w:sz w:val="16"/>
              </w:rPr>
              <w:t>plus</w:t>
            </w:r>
            <w:r w:rsidR="00240FF1">
              <w:rPr>
                <w:rFonts w:ascii="Tahoma" w:hAnsi="Tahoma" w:cs="Tahoma"/>
                <w:sz w:val="16"/>
              </w:rPr>
              <w:t>”</w:t>
            </w:r>
            <w:r>
              <w:rPr>
                <w:rFonts w:ascii="Tahoma" w:hAnsi="Tahoma" w:cs="Tahoma"/>
                <w:sz w:val="16"/>
              </w:rPr>
              <w:t xml:space="preserve"> factors?</w:t>
            </w:r>
          </w:p>
        </w:tc>
        <w:tc>
          <w:tcPr>
            <w:tcW w:w="8674" w:type="dxa"/>
            <w:gridSpan w:val="20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1393BB96" w14:textId="425DE096" w:rsidR="00FE6E65" w:rsidRDefault="0084735F" w:rsidP="008E78D5">
            <w:pPr>
              <w:spacing w:before="120" w:after="120"/>
              <w:rPr>
                <w:rFonts w:ascii="Tahoma" w:hAnsi="Tahoma" w:cs="Tahoma"/>
                <w:b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 (give details):"/>
                  </w:ddList>
                </w:ffData>
              </w:fldChar>
            </w:r>
            <w:r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9A646E">
              <w:rPr>
                <w:rFonts w:cs="Arial"/>
                <w:sz w:val="20"/>
              </w:rPr>
              <w:t xml:space="preserve">  </w:t>
            </w:r>
            <w:r w:rsidR="00240FF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One seeing eye"/>
                    <w:listEntry w:val="Vulnerable adult"/>
                    <w:listEntry w:val="FH of angle closure"/>
                    <w:listEntry w:val="Hypermetropia &gt;+6D"/>
                    <w:listEntry w:val="Anticholinergic medication"/>
                    <w:listEntry w:val="Freq' pupil dilation"/>
                    <w:listEntry w:val="Remote living/working"/>
                  </w:ddList>
                </w:ffData>
              </w:fldChar>
            </w:r>
            <w:r w:rsidR="00240FF1">
              <w:rPr>
                <w:rFonts w:cs="Arial"/>
                <w:sz w:val="20"/>
              </w:rPr>
              <w:instrText xml:space="preserve"> FORMDROPDOWN </w:instrText>
            </w:r>
            <w:r w:rsidR="002F2C06">
              <w:rPr>
                <w:rFonts w:cs="Arial"/>
                <w:sz w:val="20"/>
              </w:rPr>
            </w:r>
            <w:r w:rsidR="002F2C06">
              <w:rPr>
                <w:rFonts w:cs="Arial"/>
                <w:sz w:val="20"/>
              </w:rPr>
              <w:fldChar w:fldCharType="separate"/>
            </w:r>
            <w:r w:rsidR="00240FF1"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FE6E65" w14:paraId="13D202C0" w14:textId="77777777" w:rsidTr="009A646E">
        <w:trPr>
          <w:cantSplit/>
          <w:trHeight w:val="340"/>
        </w:trPr>
        <w:tc>
          <w:tcPr>
            <w:tcW w:w="2330" w:type="dxa"/>
            <w:gridSpan w:val="4"/>
            <w:tcBorders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25F0598B" w14:textId="77777777" w:rsidR="00FE6E65" w:rsidRPr="00EA4248" w:rsidRDefault="00FE6E65" w:rsidP="008E78D5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EA4248">
              <w:rPr>
                <w:rFonts w:ascii="Tahoma" w:hAnsi="Tahoma" w:cs="Tahoma"/>
                <w:sz w:val="16"/>
              </w:rPr>
              <w:t>Any other comments:</w:t>
            </w:r>
          </w:p>
        </w:tc>
        <w:tc>
          <w:tcPr>
            <w:tcW w:w="8674" w:type="dxa"/>
            <w:gridSpan w:val="20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10A7E392" w14:textId="77777777" w:rsidR="00FE6E65" w:rsidRPr="00C136B8" w:rsidRDefault="00FE6E65" w:rsidP="008E78D5">
            <w:pPr>
              <w:spacing w:before="120" w:after="120"/>
              <w:rPr>
                <w:rFonts w:ascii="Tahoma" w:hAnsi="Tahoma" w:cs="Tahoma"/>
                <w:b/>
                <w:sz w:val="16"/>
              </w:rPr>
            </w:pPr>
            <w:r w:rsidRPr="0007719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19C">
              <w:rPr>
                <w:sz w:val="20"/>
              </w:rPr>
              <w:instrText xml:space="preserve"> FORMTEXT </w:instrText>
            </w:r>
            <w:r w:rsidRPr="0007719C">
              <w:rPr>
                <w:sz w:val="20"/>
              </w:rPr>
            </w:r>
            <w:r w:rsidRPr="0007719C">
              <w:rPr>
                <w:sz w:val="20"/>
              </w:rPr>
              <w:fldChar w:fldCharType="separate"/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t> </w:t>
            </w:r>
            <w:r w:rsidRPr="0007719C">
              <w:rPr>
                <w:sz w:val="20"/>
              </w:rPr>
              <w:fldChar w:fldCharType="end"/>
            </w:r>
          </w:p>
        </w:tc>
      </w:tr>
      <w:tr w:rsidR="00FE6E65" w14:paraId="3D8DA64F" w14:textId="77777777" w:rsidTr="009A646E">
        <w:trPr>
          <w:cantSplit/>
          <w:trHeight w:val="340"/>
        </w:trPr>
        <w:tc>
          <w:tcPr>
            <w:tcW w:w="11004" w:type="dxa"/>
            <w:gridSpan w:val="2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/>
            <w:vAlign w:val="center"/>
          </w:tcPr>
          <w:p w14:paraId="7AC047C1" w14:textId="77777777" w:rsidR="00FE6E65" w:rsidRPr="002B59D7" w:rsidRDefault="00FE6E65" w:rsidP="008E78D5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20"/>
              </w:rPr>
              <w:t>Reason for Referral &amp; Referral Refinement Check</w:t>
            </w:r>
          </w:p>
        </w:tc>
      </w:tr>
      <w:tr w:rsidR="00FE6E65" w14:paraId="3840FA4E" w14:textId="77777777" w:rsidTr="009A646E">
        <w:trPr>
          <w:cantSplit/>
          <w:trHeight w:val="567"/>
        </w:trPr>
        <w:tc>
          <w:tcPr>
            <w:tcW w:w="11004" w:type="dxa"/>
            <w:gridSpan w:val="2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E31ED73" w14:textId="77777777" w:rsidR="00FE6E65" w:rsidRPr="00DC5E66" w:rsidRDefault="00FE6E65" w:rsidP="008E78D5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C5E66">
              <w:rPr>
                <w:rFonts w:ascii="Calibri" w:hAnsi="Calibri" w:cs="Arial"/>
                <w:b/>
                <w:sz w:val="20"/>
              </w:rPr>
              <w:t>Referrals for an isolated abnormal finding of raised IOP will only be accepted following refinement with Goldmann Tonometry.</w:t>
            </w:r>
          </w:p>
          <w:p w14:paraId="5C6F634A" w14:textId="77777777" w:rsidR="00FE6E65" w:rsidRPr="00DC5E66" w:rsidRDefault="00634569" w:rsidP="008E78D5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You must complete this section in full or your referral may be rejected.</w:t>
            </w:r>
          </w:p>
        </w:tc>
      </w:tr>
      <w:tr w:rsidR="00FE6E65" w14:paraId="41FD8F3E" w14:textId="77777777" w:rsidTr="009A646E">
        <w:trPr>
          <w:cantSplit/>
          <w:trHeight w:val="397"/>
        </w:trPr>
        <w:tc>
          <w:tcPr>
            <w:tcW w:w="5329" w:type="dxa"/>
            <w:gridSpan w:val="10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CF55CF" w14:textId="77777777" w:rsidR="00FE6E65" w:rsidRPr="00E8480C" w:rsidRDefault="00FE6E65" w:rsidP="008E78D5">
            <w:pPr>
              <w:rPr>
                <w:rFonts w:ascii="Tahoma" w:hAnsi="Tahoma" w:cs="Tahoma"/>
                <w:b/>
                <w:sz w:val="18"/>
              </w:rPr>
            </w:pPr>
            <w:r w:rsidRPr="00E8480C">
              <w:rPr>
                <w:rFonts w:ascii="Tahoma" w:hAnsi="Tahoma" w:cs="Tahoma"/>
                <w:b/>
                <w:sz w:val="18"/>
              </w:rPr>
              <w:t xml:space="preserve">Reason for Referral </w:t>
            </w:r>
            <w:r w:rsidRPr="00E8480C">
              <w:rPr>
                <w:rFonts w:ascii="Tahoma" w:hAnsi="Tahoma" w:cs="Tahoma"/>
                <w:sz w:val="18"/>
              </w:rPr>
              <w:t>(</w:t>
            </w:r>
            <w:r>
              <w:rPr>
                <w:rFonts w:ascii="Tahoma" w:hAnsi="Tahoma" w:cs="Tahoma"/>
                <w:sz w:val="18"/>
              </w:rPr>
              <w:t xml:space="preserve">check </w:t>
            </w:r>
            <w:r w:rsidRPr="00E8480C">
              <w:rPr>
                <w:rFonts w:ascii="Tahoma" w:hAnsi="Tahoma" w:cs="Tahoma"/>
                <w:sz w:val="18"/>
              </w:rPr>
              <w:t>all that apply)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1BA703" w14:textId="77777777" w:rsidR="00FE6E65" w:rsidRDefault="00FE6E65" w:rsidP="008E78D5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525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FE2FC7F" w14:textId="77777777" w:rsidR="00FE6E65" w:rsidRPr="00E8480C" w:rsidRDefault="00FE6E65" w:rsidP="008E78D5">
            <w:pPr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b/>
                <w:sz w:val="18"/>
              </w:rPr>
              <w:t>Referral Refinement Check</w:t>
            </w:r>
            <w:r w:rsidRPr="000D1EF8">
              <w:rPr>
                <w:rFonts w:ascii="Tahoma" w:hAnsi="Tahoma" w:cs="Tahoma"/>
                <w:sz w:val="18"/>
              </w:rPr>
              <w:t xml:space="preserve"> (Suspect</w:t>
            </w:r>
            <w:r>
              <w:rPr>
                <w:rFonts w:ascii="Tahoma" w:hAnsi="Tahoma" w:cs="Tahoma"/>
                <w:sz w:val="18"/>
              </w:rPr>
              <w:t>ed</w:t>
            </w:r>
            <w:r w:rsidRPr="000D1EF8">
              <w:rPr>
                <w:rFonts w:ascii="Tahoma" w:hAnsi="Tahoma" w:cs="Tahoma"/>
                <w:sz w:val="18"/>
              </w:rPr>
              <w:t xml:space="preserve"> OHT referrals only)</w:t>
            </w:r>
          </w:p>
        </w:tc>
      </w:tr>
      <w:tr w:rsidR="00FE6E65" w14:paraId="1B689FBC" w14:textId="77777777" w:rsidTr="009A646E">
        <w:trPr>
          <w:cantSplit/>
          <w:trHeight w:val="397"/>
        </w:trPr>
        <w:tc>
          <w:tcPr>
            <w:tcW w:w="5329" w:type="dxa"/>
            <w:gridSpan w:val="10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6D2826" w14:textId="5A5894AA" w:rsidR="00FE6E65" w:rsidRPr="00E8480C" w:rsidRDefault="0084735F" w:rsidP="008E78D5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Limbal AC depth &lt;25% AND symptoms OR 1</w:t>
            </w:r>
            <w:r w:rsidR="009A646E">
              <w:rPr>
                <w:rFonts w:ascii="Tahoma" w:hAnsi="Tahoma" w:cs="Tahoma"/>
                <w:sz w:val="18"/>
              </w:rPr>
              <w:t>+</w:t>
            </w:r>
            <w:r>
              <w:rPr>
                <w:rFonts w:ascii="Tahoma" w:hAnsi="Tahoma" w:cs="Tahoma"/>
                <w:sz w:val="18"/>
              </w:rPr>
              <w:t xml:space="preserve"> ‘plus factor</w:t>
            </w:r>
            <w:r w:rsidR="009A646E">
              <w:rPr>
                <w:rFonts w:ascii="Tahoma" w:hAnsi="Tahoma" w:cs="Tahoma"/>
                <w:sz w:val="18"/>
              </w:rPr>
              <w:t>s</w:t>
            </w:r>
            <w:r>
              <w:rPr>
                <w:rFonts w:ascii="Tahoma" w:hAnsi="Tahoma" w:cs="Tahoma"/>
                <w:sz w:val="18"/>
              </w:rPr>
              <w:t>’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A9FF7C" w14:textId="77777777" w:rsidR="00FE6E65" w:rsidRPr="00FF1E04" w:rsidRDefault="00FE6E65" w:rsidP="008E78D5">
            <w:pPr>
              <w:spacing w:before="120" w:after="120"/>
              <w:rPr>
                <w:b/>
                <w:sz w:val="20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5250" w:type="dxa"/>
            <w:gridSpan w:val="13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</w:tcPr>
          <w:p w14:paraId="21BB3567" w14:textId="77777777" w:rsidR="00FE6E65" w:rsidRPr="00E8480C" w:rsidRDefault="00FE6E65" w:rsidP="008E78D5">
            <w:pPr>
              <w:spacing w:before="80" w:after="12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t>* If you checked this box, please select ONE of the following:</w:t>
            </w:r>
          </w:p>
          <w:p w14:paraId="25FC85EA" w14:textId="77777777" w:rsidR="00FE6E65" w:rsidRDefault="00FE6E65" w:rsidP="008E78D5">
            <w:pPr>
              <w:spacing w:before="8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  <w:r w:rsidRPr="00E8480C">
              <w:rPr>
                <w:rFonts w:ascii="Tahoma" w:hAnsi="Tahoma" w:cs="Tahoma"/>
                <w:sz w:val="18"/>
              </w:rPr>
              <w:t xml:space="preserve"> IOP ≥32mmHg in one/both eyes with </w:t>
            </w:r>
            <w:r>
              <w:rPr>
                <w:rFonts w:ascii="Tahoma" w:hAnsi="Tahoma" w:cs="Tahoma"/>
                <w:sz w:val="18"/>
              </w:rPr>
              <w:t>Goldmann</w:t>
            </w:r>
          </w:p>
          <w:p w14:paraId="63AA1F26" w14:textId="77777777" w:rsidR="00FE6E65" w:rsidRPr="00E8480C" w:rsidRDefault="00FE6E65" w:rsidP="008E78D5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Tonometry</w:t>
            </w:r>
            <w:r w:rsidRPr="00E8480C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 xml:space="preserve">on </w:t>
            </w:r>
            <w:r w:rsidRPr="00E8480C">
              <w:rPr>
                <w:rFonts w:ascii="Tahoma" w:hAnsi="Tahoma" w:cs="Tahoma"/>
                <w:sz w:val="18"/>
              </w:rPr>
              <w:t>ONE or more occasions</w:t>
            </w:r>
          </w:p>
          <w:p w14:paraId="1079D70A" w14:textId="77777777" w:rsidR="00FE6E65" w:rsidRDefault="00FE6E65" w:rsidP="008E78D5">
            <w:pPr>
              <w:spacing w:before="8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  <w:r w:rsidRPr="00E8480C">
              <w:rPr>
                <w:rFonts w:ascii="Tahoma" w:hAnsi="Tahoma" w:cs="Tahoma"/>
                <w:sz w:val="18"/>
              </w:rPr>
              <w:t xml:space="preserve"> IOP ≥24mmHg in one/both eyes with </w:t>
            </w:r>
            <w:r>
              <w:rPr>
                <w:rFonts w:ascii="Tahoma" w:hAnsi="Tahoma" w:cs="Tahoma"/>
                <w:sz w:val="18"/>
              </w:rPr>
              <w:t>Goldmann</w:t>
            </w:r>
          </w:p>
          <w:p w14:paraId="2D3B5321" w14:textId="77777777" w:rsidR="00FE6E65" w:rsidRPr="00E8480C" w:rsidRDefault="00FE6E65" w:rsidP="008E78D5">
            <w:pPr>
              <w:spacing w:after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Tonometry</w:t>
            </w:r>
            <w:r w:rsidRPr="00E8480C">
              <w:rPr>
                <w:rFonts w:ascii="Tahoma" w:hAnsi="Tahoma" w:cs="Tahoma"/>
                <w:sz w:val="18"/>
              </w:rPr>
              <w:t xml:space="preserve"> on TWO or more separate occasions</w:t>
            </w:r>
          </w:p>
          <w:p w14:paraId="57F0F12E" w14:textId="77777777" w:rsidR="00634569" w:rsidRDefault="00634569" w:rsidP="008E78D5">
            <w:pPr>
              <w:spacing w:before="8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  <w:r w:rsidRPr="00E8480C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Pt’s CCG has not commissioned a Level 1c scheme</w:t>
            </w:r>
          </w:p>
          <w:p w14:paraId="51614388" w14:textId="77777777" w:rsidR="00FE6E65" w:rsidRPr="00C02901" w:rsidRDefault="00634569" w:rsidP="008E78D5">
            <w:pPr>
              <w:spacing w:before="80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Name of CCG: </w:t>
            </w:r>
            <w:r w:rsidRPr="003140C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0C1">
              <w:rPr>
                <w:sz w:val="20"/>
              </w:rPr>
              <w:instrText xml:space="preserve"> FORMTEXT </w:instrText>
            </w:r>
            <w:r w:rsidRPr="003140C1">
              <w:rPr>
                <w:sz w:val="20"/>
              </w:rPr>
            </w:r>
            <w:r w:rsidRPr="003140C1">
              <w:rPr>
                <w:sz w:val="20"/>
              </w:rPr>
              <w:fldChar w:fldCharType="separate"/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fldChar w:fldCharType="end"/>
            </w:r>
          </w:p>
        </w:tc>
      </w:tr>
      <w:tr w:rsidR="00FE6E65" w14:paraId="0C027B8E" w14:textId="77777777" w:rsidTr="009A646E">
        <w:trPr>
          <w:cantSplit/>
          <w:trHeight w:val="397"/>
        </w:trPr>
        <w:tc>
          <w:tcPr>
            <w:tcW w:w="5329" w:type="dxa"/>
            <w:gridSpan w:val="10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4B548" w14:textId="77777777" w:rsidR="00FE6E65" w:rsidRPr="00E8480C" w:rsidRDefault="00FE6E65" w:rsidP="008E78D5">
            <w:pPr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t>Suspected glaucomatous optic nerve head changes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6B57A8" w14:textId="77777777" w:rsidR="00FE6E65" w:rsidRPr="00FF1E04" w:rsidRDefault="00FE6E65" w:rsidP="008E78D5">
            <w:pPr>
              <w:spacing w:before="120" w:after="120"/>
              <w:rPr>
                <w:b/>
                <w:sz w:val="20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5250" w:type="dxa"/>
            <w:gridSpan w:val="13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</w:tcPr>
          <w:p w14:paraId="610EB354" w14:textId="77777777" w:rsidR="00FE6E65" w:rsidRPr="00FF1E04" w:rsidRDefault="00FE6E65" w:rsidP="008E78D5">
            <w:pPr>
              <w:spacing w:before="120" w:after="120"/>
              <w:rPr>
                <w:b/>
                <w:sz w:val="20"/>
              </w:rPr>
            </w:pPr>
          </w:p>
        </w:tc>
      </w:tr>
      <w:tr w:rsidR="00FE6E65" w14:paraId="006C79A9" w14:textId="77777777" w:rsidTr="009A646E">
        <w:trPr>
          <w:cantSplit/>
          <w:trHeight w:val="397"/>
        </w:trPr>
        <w:tc>
          <w:tcPr>
            <w:tcW w:w="5329" w:type="dxa"/>
            <w:gridSpan w:val="10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AA87D" w14:textId="77777777" w:rsidR="00FE6E65" w:rsidRPr="00E8480C" w:rsidRDefault="00FE6E65" w:rsidP="008E78D5">
            <w:pPr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t>Suspected glaucomatous visual field defect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92E9C34" w14:textId="77777777" w:rsidR="00FE6E65" w:rsidRPr="00FF1E04" w:rsidRDefault="00FE6E65" w:rsidP="008E78D5">
            <w:pPr>
              <w:spacing w:before="120" w:after="120"/>
              <w:rPr>
                <w:b/>
                <w:sz w:val="20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5250" w:type="dxa"/>
            <w:gridSpan w:val="13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</w:tcPr>
          <w:p w14:paraId="5C2B33BB" w14:textId="77777777" w:rsidR="00FE6E65" w:rsidRPr="00FF1E04" w:rsidRDefault="00FE6E65" w:rsidP="008E78D5">
            <w:pPr>
              <w:spacing w:before="120" w:after="120"/>
              <w:rPr>
                <w:b/>
                <w:sz w:val="20"/>
              </w:rPr>
            </w:pPr>
          </w:p>
        </w:tc>
      </w:tr>
      <w:tr w:rsidR="00FE6E65" w14:paraId="69F9AD8B" w14:textId="77777777" w:rsidTr="009A646E">
        <w:trPr>
          <w:cantSplit/>
          <w:trHeight w:val="397"/>
        </w:trPr>
        <w:tc>
          <w:tcPr>
            <w:tcW w:w="5329" w:type="dxa"/>
            <w:gridSpan w:val="10"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3EB03" w14:textId="77777777" w:rsidR="00FE6E65" w:rsidRPr="00FF1E04" w:rsidRDefault="00FE6E65" w:rsidP="008E78D5">
            <w:pPr>
              <w:rPr>
                <w:b/>
                <w:sz w:val="20"/>
              </w:rPr>
            </w:pPr>
            <w:r>
              <w:rPr>
                <w:rFonts w:ascii="Tahoma" w:hAnsi="Tahoma" w:cs="Tahoma"/>
                <w:sz w:val="18"/>
              </w:rPr>
              <w:t xml:space="preserve">Suspected OHT </w:t>
            </w:r>
            <w:r w:rsidRPr="00E8480C">
              <w:rPr>
                <w:rFonts w:ascii="Tahoma" w:hAnsi="Tahoma" w:cs="Tahoma"/>
                <w:sz w:val="18"/>
              </w:rPr>
              <w:t xml:space="preserve">* </w:t>
            </w:r>
            <w:r w:rsidRPr="00CE2CC5">
              <w:rPr>
                <w:rFonts w:ascii="Tahoma" w:hAnsi="Tahoma" w:cs="Tahoma"/>
                <w:sz w:val="18"/>
              </w:rPr>
              <w:t>(complete ‘Referral Refinement Check’ also)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DBA8C8" w14:textId="77777777" w:rsidR="00FE6E65" w:rsidRPr="00FF1E04" w:rsidRDefault="00FE6E65" w:rsidP="008E78D5">
            <w:pPr>
              <w:rPr>
                <w:b/>
                <w:sz w:val="20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2F2C06">
              <w:rPr>
                <w:rFonts w:ascii="Tahoma" w:hAnsi="Tahoma" w:cs="Tahoma"/>
                <w:sz w:val="18"/>
              </w:rPr>
            </w:r>
            <w:r w:rsidR="002F2C06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5250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44E6EC07" w14:textId="77777777" w:rsidR="00FE6E65" w:rsidRPr="00FF1E04" w:rsidRDefault="00FE6E65" w:rsidP="008E78D5">
            <w:pPr>
              <w:spacing w:before="120" w:after="120"/>
              <w:rPr>
                <w:b/>
                <w:sz w:val="20"/>
              </w:rPr>
            </w:pPr>
          </w:p>
        </w:tc>
      </w:tr>
      <w:tr w:rsidR="003140C1" w14:paraId="27A662FD" w14:textId="77777777" w:rsidTr="009A646E">
        <w:trPr>
          <w:cantSplit/>
          <w:trHeight w:val="476"/>
        </w:trPr>
        <w:tc>
          <w:tcPr>
            <w:tcW w:w="1234" w:type="dxa"/>
            <w:gridSpan w:val="2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83A801" w14:textId="77777777" w:rsidR="003140C1" w:rsidRPr="00C136B8" w:rsidRDefault="003140C1" w:rsidP="008E78D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Referring Optometrist:</w:t>
            </w:r>
          </w:p>
        </w:tc>
        <w:tc>
          <w:tcPr>
            <w:tcW w:w="3821" w:type="dxa"/>
            <w:gridSpan w:val="7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FFFFFF"/>
            <w:vAlign w:val="bottom"/>
          </w:tcPr>
          <w:p w14:paraId="17D10788" w14:textId="77777777" w:rsidR="003140C1" w:rsidRDefault="003140C1" w:rsidP="008E78D5">
            <w:pPr>
              <w:spacing w:after="6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PRINT</w:t>
            </w:r>
          </w:p>
          <w:p w14:paraId="491AA5BA" w14:textId="77777777" w:rsidR="003140C1" w:rsidRPr="003140C1" w:rsidRDefault="003140C1" w:rsidP="008E78D5">
            <w:pPr>
              <w:spacing w:after="6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Name:</w:t>
            </w:r>
            <w:r w:rsidRPr="003140C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0C1">
              <w:rPr>
                <w:sz w:val="20"/>
              </w:rPr>
              <w:instrText xml:space="preserve"> FORMTEXT </w:instrText>
            </w:r>
            <w:r w:rsidRPr="003140C1">
              <w:rPr>
                <w:sz w:val="20"/>
              </w:rPr>
            </w:r>
            <w:r w:rsidRPr="003140C1">
              <w:rPr>
                <w:sz w:val="20"/>
              </w:rPr>
              <w:fldChar w:fldCharType="separate"/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t> </w:t>
            </w:r>
            <w:r w:rsidRPr="003140C1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bottom"/>
          </w:tcPr>
          <w:p w14:paraId="1E54A8B0" w14:textId="77777777" w:rsidR="003140C1" w:rsidRPr="00C136B8" w:rsidRDefault="003140C1" w:rsidP="008E78D5">
            <w:pPr>
              <w:spacing w:after="6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Signature:</w:t>
            </w:r>
            <w:r w:rsidRPr="003140C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0C1">
              <w:rPr>
                <w:sz w:val="18"/>
              </w:rPr>
              <w:instrText xml:space="preserve"> FORMTEXT </w:instrText>
            </w:r>
            <w:r w:rsidRPr="003140C1">
              <w:rPr>
                <w:sz w:val="18"/>
              </w:rPr>
            </w:r>
            <w:r w:rsidRPr="003140C1">
              <w:rPr>
                <w:sz w:val="18"/>
              </w:rPr>
              <w:fldChar w:fldCharType="separate"/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bottom"/>
          </w:tcPr>
          <w:p w14:paraId="30D832CB" w14:textId="77777777" w:rsidR="003140C1" w:rsidRPr="00C136B8" w:rsidRDefault="003140C1" w:rsidP="008E78D5">
            <w:pPr>
              <w:spacing w:after="6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GOC No: 01-</w:t>
            </w:r>
            <w:r w:rsidRPr="003140C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0C1">
              <w:rPr>
                <w:sz w:val="18"/>
              </w:rPr>
              <w:instrText xml:space="preserve"> FORMTEXT </w:instrText>
            </w:r>
            <w:r w:rsidRPr="003140C1">
              <w:rPr>
                <w:sz w:val="18"/>
              </w:rPr>
            </w:r>
            <w:r w:rsidRPr="003140C1">
              <w:rPr>
                <w:sz w:val="18"/>
              </w:rPr>
              <w:fldChar w:fldCharType="separate"/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71215AD4" w14:textId="77777777" w:rsidR="003140C1" w:rsidRPr="00C136B8" w:rsidRDefault="003140C1" w:rsidP="008E78D5">
            <w:pPr>
              <w:spacing w:after="6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Date:</w:t>
            </w:r>
            <w:r w:rsidRPr="003140C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0C1">
              <w:rPr>
                <w:sz w:val="18"/>
              </w:rPr>
              <w:instrText xml:space="preserve"> FORMTEXT </w:instrText>
            </w:r>
            <w:r w:rsidRPr="003140C1">
              <w:rPr>
                <w:sz w:val="18"/>
              </w:rPr>
            </w:r>
            <w:r w:rsidRPr="003140C1">
              <w:rPr>
                <w:sz w:val="18"/>
              </w:rPr>
              <w:fldChar w:fldCharType="separate"/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t> </w:t>
            </w:r>
            <w:r w:rsidRPr="003140C1">
              <w:rPr>
                <w:sz w:val="18"/>
              </w:rPr>
              <w:fldChar w:fldCharType="end"/>
            </w:r>
          </w:p>
        </w:tc>
      </w:tr>
      <w:tr w:rsidR="00FE6E65" w14:paraId="3CDBBA7B" w14:textId="77777777" w:rsidTr="009A646E">
        <w:trPr>
          <w:cantSplit/>
          <w:trHeight w:val="1373"/>
        </w:trPr>
        <w:tc>
          <w:tcPr>
            <w:tcW w:w="123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C0C0C0"/>
            <w:vAlign w:val="center"/>
          </w:tcPr>
          <w:p w14:paraId="35305402" w14:textId="77777777" w:rsidR="00FE6E65" w:rsidRDefault="00FE6E65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&amp; Address of GP</w:t>
            </w:r>
          </w:p>
        </w:tc>
        <w:tc>
          <w:tcPr>
            <w:tcW w:w="3815" w:type="dxa"/>
            <w:gridSpan w:val="6"/>
            <w:tcBorders>
              <w:top w:val="single" w:sz="18" w:space="0" w:color="auto"/>
              <w:bottom w:val="single" w:sz="24" w:space="0" w:color="auto"/>
            </w:tcBorders>
          </w:tcPr>
          <w:p w14:paraId="1A13B13D" w14:textId="77777777" w:rsidR="00FE6E65" w:rsidRDefault="00B6700D" w:rsidP="008E78D5">
            <w:pPr>
              <w:spacing w:before="60" w:after="60"/>
            </w:pPr>
            <w:r w:rsidRPr="00607C3E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7C3E">
              <w:rPr>
                <w:b/>
                <w:sz w:val="22"/>
              </w:rPr>
              <w:instrText xml:space="preserve"> FORMTEXT </w:instrText>
            </w:r>
            <w:r w:rsidRPr="00607C3E">
              <w:rPr>
                <w:b/>
                <w:sz w:val="22"/>
              </w:rPr>
            </w:r>
            <w:r w:rsidRPr="00607C3E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 w:rsidRPr="00607C3E">
              <w:rPr>
                <w:b/>
                <w:sz w:val="22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single" w:sz="18" w:space="0" w:color="auto"/>
              <w:bottom w:val="single" w:sz="24" w:space="0" w:color="auto"/>
            </w:tcBorders>
            <w:shd w:val="clear" w:color="auto" w:fill="C0C0C0"/>
            <w:vAlign w:val="center"/>
          </w:tcPr>
          <w:p w14:paraId="008322D8" w14:textId="77777777" w:rsidR="00FE6E65" w:rsidRDefault="00FE6E65" w:rsidP="008E78D5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&amp; Address of Optometrist</w:t>
            </w:r>
          </w:p>
        </w:tc>
        <w:tc>
          <w:tcPr>
            <w:tcW w:w="4396" w:type="dxa"/>
            <w:gridSpan w:val="9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1DC55FE" w14:textId="77777777" w:rsidR="00FE6E65" w:rsidRDefault="00B6700D" w:rsidP="008E78D5">
            <w:pPr>
              <w:spacing w:before="60" w:after="60"/>
              <w:rPr>
                <w:sz w:val="20"/>
              </w:rPr>
            </w:pPr>
            <w:r w:rsidRPr="00607C3E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7C3E">
              <w:rPr>
                <w:b/>
                <w:sz w:val="22"/>
              </w:rPr>
              <w:instrText xml:space="preserve"> FORMTEXT </w:instrText>
            </w:r>
            <w:r w:rsidRPr="00607C3E">
              <w:rPr>
                <w:b/>
                <w:sz w:val="22"/>
              </w:rPr>
            </w:r>
            <w:r w:rsidRPr="00607C3E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 w:rsidRPr="00607C3E">
              <w:rPr>
                <w:b/>
                <w:sz w:val="22"/>
              </w:rPr>
              <w:fldChar w:fldCharType="end"/>
            </w:r>
          </w:p>
        </w:tc>
      </w:tr>
    </w:tbl>
    <w:p w14:paraId="548DD161" w14:textId="77777777" w:rsidR="007F274C" w:rsidRPr="00892260" w:rsidRDefault="007F274C" w:rsidP="007F274C">
      <w:pPr>
        <w:jc w:val="center"/>
        <w:rPr>
          <w:sz w:val="6"/>
        </w:rPr>
      </w:pPr>
    </w:p>
    <w:p w14:paraId="5FA66821" w14:textId="63F7ECE7" w:rsidR="008E28B1" w:rsidRPr="007F274C" w:rsidRDefault="00EB3A1E" w:rsidP="007F274C">
      <w:pPr>
        <w:jc w:val="center"/>
        <w:rPr>
          <w:sz w:val="12"/>
        </w:rPr>
      </w:pPr>
      <w:r>
        <w:rPr>
          <w:sz w:val="12"/>
        </w:rPr>
        <w:t>Version 202</w:t>
      </w:r>
      <w:r w:rsidR="00813B20">
        <w:rPr>
          <w:sz w:val="12"/>
        </w:rPr>
        <w:t>2</w:t>
      </w:r>
      <w:r w:rsidR="0084735F">
        <w:rPr>
          <w:sz w:val="12"/>
        </w:rPr>
        <w:t>b</w:t>
      </w:r>
      <w:r>
        <w:rPr>
          <w:sz w:val="12"/>
        </w:rPr>
        <w:t xml:space="preserve">; Date: </w:t>
      </w:r>
      <w:r w:rsidR="002F2C06">
        <w:rPr>
          <w:sz w:val="12"/>
        </w:rPr>
        <w:t>11</w:t>
      </w:r>
      <w:r>
        <w:rPr>
          <w:sz w:val="12"/>
        </w:rPr>
        <w:t>/0</w:t>
      </w:r>
      <w:r w:rsidR="009A646E">
        <w:rPr>
          <w:sz w:val="12"/>
        </w:rPr>
        <w:t>7</w:t>
      </w:r>
      <w:r>
        <w:rPr>
          <w:sz w:val="12"/>
        </w:rPr>
        <w:t>/202</w:t>
      </w:r>
      <w:r w:rsidR="00813B20">
        <w:rPr>
          <w:sz w:val="12"/>
        </w:rPr>
        <w:t>2</w:t>
      </w:r>
    </w:p>
    <w:sectPr w:rsidR="008E28B1" w:rsidRPr="007F274C" w:rsidSect="00E8480C">
      <w:pgSz w:w="11906" w:h="16838"/>
      <w:pgMar w:top="680" w:right="595" w:bottom="568" w:left="5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E2HSRbXrkZJhfvwW2PblfIJkekqSCqQT5jmlq/sqXDaA89D8M4T71+CtWi1X7OhJ8Na57JbzpU3BgufaBNghg==" w:salt="YqnByvvQI5Kv9nrrEvs0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CC"/>
    <w:rsid w:val="000907D7"/>
    <w:rsid w:val="000C2CCD"/>
    <w:rsid w:val="000D1EF8"/>
    <w:rsid w:val="000D3754"/>
    <w:rsid w:val="000E4D8A"/>
    <w:rsid w:val="00121F97"/>
    <w:rsid w:val="00127CC5"/>
    <w:rsid w:val="00154A39"/>
    <w:rsid w:val="00177B8D"/>
    <w:rsid w:val="00196D37"/>
    <w:rsid w:val="0024005E"/>
    <w:rsid w:val="00240FF1"/>
    <w:rsid w:val="00246959"/>
    <w:rsid w:val="00250834"/>
    <w:rsid w:val="0028066F"/>
    <w:rsid w:val="002B18BA"/>
    <w:rsid w:val="002B1C9B"/>
    <w:rsid w:val="002B59D7"/>
    <w:rsid w:val="002F2C06"/>
    <w:rsid w:val="002F316B"/>
    <w:rsid w:val="003140C1"/>
    <w:rsid w:val="0038514D"/>
    <w:rsid w:val="003C7E89"/>
    <w:rsid w:val="003D7660"/>
    <w:rsid w:val="0044125E"/>
    <w:rsid w:val="0046670F"/>
    <w:rsid w:val="005F0DD2"/>
    <w:rsid w:val="005F41CC"/>
    <w:rsid w:val="006343DE"/>
    <w:rsid w:val="00634569"/>
    <w:rsid w:val="00637A7D"/>
    <w:rsid w:val="006851E2"/>
    <w:rsid w:val="006B2C30"/>
    <w:rsid w:val="00792AAC"/>
    <w:rsid w:val="007B612F"/>
    <w:rsid w:val="007E65BC"/>
    <w:rsid w:val="007F274C"/>
    <w:rsid w:val="007F29A1"/>
    <w:rsid w:val="00813B20"/>
    <w:rsid w:val="008434BE"/>
    <w:rsid w:val="0084735F"/>
    <w:rsid w:val="008E28B1"/>
    <w:rsid w:val="008E78D5"/>
    <w:rsid w:val="00953B11"/>
    <w:rsid w:val="009A646E"/>
    <w:rsid w:val="009C6984"/>
    <w:rsid w:val="00AC0299"/>
    <w:rsid w:val="00B47F86"/>
    <w:rsid w:val="00B6700D"/>
    <w:rsid w:val="00B73631"/>
    <w:rsid w:val="00C02901"/>
    <w:rsid w:val="00C6202E"/>
    <w:rsid w:val="00CE2CC5"/>
    <w:rsid w:val="00D2537B"/>
    <w:rsid w:val="00D73724"/>
    <w:rsid w:val="00DC5E66"/>
    <w:rsid w:val="00DE27ED"/>
    <w:rsid w:val="00E02AA5"/>
    <w:rsid w:val="00E36183"/>
    <w:rsid w:val="00E8480C"/>
    <w:rsid w:val="00EA4248"/>
    <w:rsid w:val="00EB3A1E"/>
    <w:rsid w:val="00F10831"/>
    <w:rsid w:val="00F138A3"/>
    <w:rsid w:val="00F4405A"/>
    <w:rsid w:val="00F630BD"/>
    <w:rsid w:val="00F66BA7"/>
    <w:rsid w:val="00FE6E65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1BEF77B"/>
  <w15:docId w15:val="{43FEEB2E-B022-4C7E-B640-FA3E565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D2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0DD2"/>
    <w:pPr>
      <w:keepNext/>
      <w:spacing w:before="60" w:after="60"/>
      <w:jc w:val="center"/>
      <w:outlineLvl w:val="1"/>
    </w:pPr>
    <w:rPr>
      <w:rFonts w:ascii="Elephant" w:hAnsi="Elephant" w:cs="Arial"/>
      <w:b/>
      <w:bCs/>
      <w:i/>
    </w:rPr>
  </w:style>
  <w:style w:type="paragraph" w:styleId="Heading3">
    <w:name w:val="heading 3"/>
    <w:basedOn w:val="Normal"/>
    <w:next w:val="Normal"/>
    <w:link w:val="Heading3Char"/>
    <w:qFormat/>
    <w:rsid w:val="005F0DD2"/>
    <w:pPr>
      <w:keepNext/>
      <w:spacing w:before="60" w:after="60"/>
      <w:jc w:val="center"/>
      <w:outlineLvl w:val="2"/>
    </w:pPr>
    <w:rPr>
      <w:rFonts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F0DD2"/>
    <w:rPr>
      <w:rFonts w:ascii="Elephant" w:eastAsia="Times New Roman" w:hAnsi="Elephant" w:cs="Arial"/>
      <w:b/>
      <w:bCs/>
      <w:i/>
      <w:sz w:val="24"/>
      <w:szCs w:val="20"/>
    </w:rPr>
  </w:style>
  <w:style w:type="character" w:customStyle="1" w:styleId="Heading3Char">
    <w:name w:val="Heading 3 Char"/>
    <w:link w:val="Heading3"/>
    <w:rsid w:val="005F0DD2"/>
    <w:rPr>
      <w:rFonts w:ascii="Arial" w:eastAsia="Times New Roman" w:hAnsi="Arial" w:cs="Arial"/>
      <w:b/>
      <w:b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B2C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ServicesPostTeam@nnuh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46DD-0648-4C85-93C6-9D52582F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Rosser, Dan (NNUHFT)</dc:creator>
  <cp:lastModifiedBy>Rosser, Dan (NNUHFT)</cp:lastModifiedBy>
  <cp:revision>9</cp:revision>
  <dcterms:created xsi:type="dcterms:W3CDTF">2022-07-05T15:39:00Z</dcterms:created>
  <dcterms:modified xsi:type="dcterms:W3CDTF">2022-07-11T20:20:00Z</dcterms:modified>
</cp:coreProperties>
</file>